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611C53" w14:textId="3C88559F" w:rsidR="00135754" w:rsidRDefault="00135754" w:rsidP="00135754">
      <w:pPr>
        <w:spacing w:after="0"/>
        <w:jc w:val="center"/>
        <w:rPr>
          <w:b/>
          <w:bCs/>
        </w:rPr>
      </w:pPr>
      <w:r>
        <w:rPr>
          <w:noProof/>
        </w:rPr>
        <w:drawing>
          <wp:inline distT="0" distB="0" distL="0" distR="0" wp14:anchorId="55499AD0" wp14:editId="03C5068B">
            <wp:extent cx="914400" cy="914400"/>
            <wp:effectExtent l="0" t="0" r="0" b="0"/>
            <wp:docPr id="2049141549" name="Рисунок 2" descr="Песочные час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660754" name="Рисунок 41660754" descr="Песочные часы"/>
                    <pic:cNvPicPr/>
                  </pic:nvPicPr>
                  <pic:blipFill>
                    <a:blip r:embed="rId5">
                      <a:extLst>
                        <a:ext uri="{96DAC541-7B7A-43D3-8B79-37D633B846F1}">
                          <asvg:svgBlip xmlns:asvg="http://schemas.microsoft.com/office/drawing/2016/SVG/main" r:embed="rId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340537" w14:textId="77777777" w:rsidR="00135754" w:rsidRDefault="00A31A1C" w:rsidP="00135754">
      <w:pPr>
        <w:spacing w:after="0"/>
        <w:jc w:val="center"/>
        <w:rPr>
          <w:b/>
          <w:bCs/>
          <w:sz w:val="36"/>
          <w:szCs w:val="36"/>
        </w:rPr>
      </w:pPr>
      <w:r w:rsidRPr="00135754">
        <w:rPr>
          <w:b/>
          <w:bCs/>
          <w:sz w:val="36"/>
          <w:szCs w:val="36"/>
        </w:rPr>
        <w:t xml:space="preserve">«Азбука времени </w:t>
      </w:r>
    </w:p>
    <w:p w14:paraId="6AF29EFD" w14:textId="47F6E821" w:rsidR="00A31A1C" w:rsidRPr="00135754" w:rsidRDefault="00A31A1C" w:rsidP="00135754">
      <w:pPr>
        <w:spacing w:after="0"/>
        <w:jc w:val="center"/>
        <w:rPr>
          <w:b/>
          <w:bCs/>
          <w:sz w:val="36"/>
          <w:szCs w:val="36"/>
        </w:rPr>
      </w:pPr>
      <w:r w:rsidRPr="00135754">
        <w:rPr>
          <w:b/>
          <w:bCs/>
          <w:sz w:val="36"/>
          <w:szCs w:val="36"/>
        </w:rPr>
        <w:t>(Азбука понятий, относящихся к теме времени)».</w:t>
      </w:r>
    </w:p>
    <w:p w14:paraId="54A13215" w14:textId="77777777" w:rsidR="00A95D3A" w:rsidRDefault="00A95D3A" w:rsidP="00A31A1C">
      <w:pPr>
        <w:spacing w:after="0"/>
        <w:ind w:firstLine="708"/>
        <w:jc w:val="both"/>
        <w:rPr>
          <w:b/>
          <w:bCs/>
        </w:rPr>
      </w:pPr>
    </w:p>
    <w:p w14:paraId="10C18399" w14:textId="70F653CF" w:rsidR="00A95D3A" w:rsidRPr="00E23306" w:rsidRDefault="00A95D3A" w:rsidP="00A31A1C">
      <w:pPr>
        <w:spacing w:after="0"/>
        <w:ind w:firstLine="708"/>
        <w:jc w:val="both"/>
        <w:rPr>
          <w:i/>
          <w:iCs/>
        </w:rPr>
      </w:pPr>
      <w:r w:rsidRPr="00E23306">
        <w:rPr>
          <w:i/>
          <w:iCs/>
        </w:rPr>
        <w:t xml:space="preserve">Инструктор по физической культуре МБДОУ «Детский сад «Колокольчик» с. Перевальное» Симферопольский район, Республика Крым Тарабарова Ольга Петровна. </w:t>
      </w:r>
      <w:r w:rsidRPr="00E23306">
        <w:rPr>
          <w:rFonts w:cs="Times New Roman"/>
          <w:i/>
          <w:iCs/>
        </w:rPr>
        <w:t>©</w:t>
      </w:r>
    </w:p>
    <w:p w14:paraId="43E506C9" w14:textId="77777777" w:rsidR="00A31A1C" w:rsidRDefault="00A31A1C" w:rsidP="00B94350">
      <w:pPr>
        <w:spacing w:after="0"/>
        <w:ind w:firstLine="708"/>
        <w:jc w:val="both"/>
      </w:pPr>
    </w:p>
    <w:p w14:paraId="79634961" w14:textId="2442619C" w:rsidR="00135754" w:rsidRDefault="00B94350" w:rsidP="00135754">
      <w:pPr>
        <w:spacing w:after="0"/>
        <w:ind w:firstLine="708"/>
        <w:jc w:val="both"/>
      </w:pPr>
      <w:r>
        <w:t xml:space="preserve">«Моя лучшая методическая разработка» </w:t>
      </w:r>
      <w:proofErr w:type="gramStart"/>
      <w:r>
        <w:t>- это</w:t>
      </w:r>
      <w:proofErr w:type="gramEnd"/>
      <w:r>
        <w:t xml:space="preserve"> пособие для детей </w:t>
      </w:r>
      <w:proofErr w:type="gramStart"/>
      <w:r>
        <w:t>дошкольного  возраста</w:t>
      </w:r>
      <w:proofErr w:type="gramEnd"/>
      <w:r>
        <w:t xml:space="preserve"> для усвоения понятий, относящихся к теме времени «Азбука времени (Азбука понятий, относящихся к теме времени)». </w:t>
      </w:r>
    </w:p>
    <w:p w14:paraId="3D862D26" w14:textId="2933B5D8" w:rsidR="00594B3B" w:rsidRDefault="00594B3B" w:rsidP="00135754">
      <w:pPr>
        <w:spacing w:after="0"/>
        <w:ind w:firstLine="708"/>
        <w:jc w:val="both"/>
      </w:pPr>
      <w:r>
        <w:t>Возрастная категория 4- 6 лет – старшие и подготовительные группы.</w:t>
      </w:r>
    </w:p>
    <w:p w14:paraId="5A705330" w14:textId="710315B5" w:rsidR="00B94350" w:rsidRDefault="00135754" w:rsidP="00DA4CF8">
      <w:pPr>
        <w:spacing w:after="0"/>
        <w:ind w:firstLine="708"/>
        <w:jc w:val="both"/>
      </w:pPr>
      <w:r>
        <w:rPr>
          <w:noProof/>
        </w:rPr>
        <w:drawing>
          <wp:inline distT="0" distB="0" distL="0" distR="0" wp14:anchorId="1E64AA2E" wp14:editId="6A349F3F">
            <wp:extent cx="504825" cy="504825"/>
            <wp:effectExtent l="0" t="0" r="0" b="9525"/>
            <wp:docPr id="90734389" name="Рисунок 3" descr="Секундоме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2324097" name="Рисунок 1902324097" descr="Секундомер"/>
                    <pic:cNvPicPr/>
                  </pic:nvPicPr>
                  <pic:blipFill>
                    <a:blip r:embed="rId7">
                      <a:extLs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94350">
        <w:t>Как показывает практика, детям свойственно применять некоторые понятия времени некорректно, а объяснить, чтобы было интересно и понятно бывает довольно сложно, так как понятия данные абстрактны.</w:t>
      </w:r>
    </w:p>
    <w:p w14:paraId="255D63BD" w14:textId="53D83E0A" w:rsidR="00B94350" w:rsidRDefault="00B94350" w:rsidP="00B94350">
      <w:pPr>
        <w:spacing w:after="0"/>
        <w:jc w:val="both"/>
      </w:pPr>
      <w:r>
        <w:tab/>
        <w:t>Также это пособие является обучающим и структурировано в виде азбуки</w:t>
      </w:r>
      <w:r w:rsidR="00135754">
        <w:t>.</w:t>
      </w:r>
      <w:r>
        <w:t xml:space="preserve"> </w:t>
      </w:r>
      <w:r w:rsidR="00135754">
        <w:t>П</w:t>
      </w:r>
      <w:r>
        <w:t xml:space="preserve">онятия, относящиеся </w:t>
      </w:r>
      <w:r w:rsidR="00DA4CF8">
        <w:t>к</w:t>
      </w:r>
      <w:r>
        <w:t xml:space="preserve"> теме времени сгруппированы по алфавиту</w:t>
      </w:r>
      <w:r w:rsidR="00E23306">
        <w:t xml:space="preserve"> от А до Я,</w:t>
      </w:r>
      <w:r>
        <w:t xml:space="preserve"> что позволяет изучать понятия, одновременно с изучением букв, или наоборот закреплять знания о буквах, вместе с изучением понятий.</w:t>
      </w:r>
    </w:p>
    <w:p w14:paraId="744F4E6F" w14:textId="548D5CC2" w:rsidR="00B94350" w:rsidRDefault="00B94350" w:rsidP="00B94350">
      <w:pPr>
        <w:spacing w:after="0"/>
        <w:jc w:val="both"/>
      </w:pPr>
      <w:r>
        <w:tab/>
      </w:r>
      <w:r w:rsidR="00135754">
        <w:rPr>
          <w:noProof/>
        </w:rPr>
        <w:drawing>
          <wp:inline distT="0" distB="0" distL="0" distR="0" wp14:anchorId="0E049BDE" wp14:editId="0DC4E7C8">
            <wp:extent cx="561975" cy="561975"/>
            <wp:effectExtent l="0" t="0" r="0" b="9525"/>
            <wp:docPr id="1791716005" name="Рисунок 21" descr="Ребенок с шарико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149368" name="Рисунок 81149368" descr="Ребенок с шариком"/>
                    <pic:cNvPicPr/>
                  </pic:nvPicPr>
                  <pic:blipFill>
                    <a:blip r:embed="rId9">
                      <a:extLst>
                        <a:ext uri="{96DAC541-7B7A-43D3-8B79-37D633B846F1}">
                          <asvg:svgBlip xmlns:asvg="http://schemas.microsoft.com/office/drawing/2016/SVG/main" r:embed="rId1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A4CF8">
        <w:t xml:space="preserve">Детей встречает герой </w:t>
      </w:r>
      <w:proofErr w:type="spellStart"/>
      <w:r w:rsidR="00DA4CF8">
        <w:t>Тёка</w:t>
      </w:r>
      <w:proofErr w:type="spellEnd"/>
      <w:r w:rsidR="00DA4CF8">
        <w:t xml:space="preserve"> </w:t>
      </w:r>
      <w:proofErr w:type="spellStart"/>
      <w:r w:rsidR="00DA4CF8">
        <w:t>Временьков</w:t>
      </w:r>
      <w:proofErr w:type="spellEnd"/>
      <w:r w:rsidR="00DA4CF8">
        <w:t xml:space="preserve">, - мальчик начальной школы, от имени которого </w:t>
      </w:r>
      <w:proofErr w:type="spellStart"/>
      <w:r w:rsidR="00135754">
        <w:t>повествуются</w:t>
      </w:r>
      <w:proofErr w:type="spellEnd"/>
      <w:r w:rsidR="00DA4CF8">
        <w:t xml:space="preserve"> краткие описания понятий, относящихся к теме времени в стихотворной</w:t>
      </w:r>
      <w:r w:rsidR="00640DFD">
        <w:t xml:space="preserve"> </w:t>
      </w:r>
      <w:r w:rsidR="00DA4CF8">
        <w:t>форме</w:t>
      </w:r>
      <w:r w:rsidR="00640DFD">
        <w:t xml:space="preserve"> с юмором</w:t>
      </w:r>
      <w:r w:rsidR="00DA4CF8">
        <w:t xml:space="preserve">, затем следуют занимательные вопросы, позволяющие разобрать понятия на заданную букву и порассуждать о них непринужденно. Это пособие можно использовать </w:t>
      </w:r>
      <w:r w:rsidR="00135754">
        <w:t xml:space="preserve">также </w:t>
      </w:r>
      <w:r w:rsidR="00DA4CF8">
        <w:t xml:space="preserve">на утреннем </w:t>
      </w:r>
      <w:proofErr w:type="gramStart"/>
      <w:r w:rsidR="00DA4CF8">
        <w:t>кругу, для того, чтобы</w:t>
      </w:r>
      <w:proofErr w:type="gramEnd"/>
      <w:r w:rsidR="00DA4CF8">
        <w:t xml:space="preserve"> ребята лучше узнали друг друга и традиции семей</w:t>
      </w:r>
      <w:r w:rsidR="00594B3B">
        <w:t xml:space="preserve"> друг друга</w:t>
      </w:r>
      <w:r w:rsidR="00DA4CF8">
        <w:t>.</w:t>
      </w:r>
    </w:p>
    <w:p w14:paraId="38B34054" w14:textId="211576D5" w:rsidR="00DA4CF8" w:rsidRDefault="00DA4CF8" w:rsidP="00B94350">
      <w:pPr>
        <w:spacing w:after="0"/>
        <w:jc w:val="both"/>
      </w:pPr>
      <w:r>
        <w:tab/>
      </w:r>
      <w:r w:rsidR="00135754">
        <w:rPr>
          <w:noProof/>
        </w:rPr>
        <w:drawing>
          <wp:inline distT="0" distB="0" distL="0" distR="0" wp14:anchorId="2AF75599" wp14:editId="50A939DF">
            <wp:extent cx="523875" cy="523875"/>
            <wp:effectExtent l="0" t="0" r="0" b="0"/>
            <wp:docPr id="1908324035" name="Рисунок 10" descr="Социальная сет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1275378" name="Рисунок 561275378" descr="Социальная сеть"/>
                    <pic:cNvPicPr/>
                  </pic:nvPicPr>
                  <pic:blipFill>
                    <a:blip r:embed="rId11">
                      <a:extLs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Пример работы: Воспитатель </w:t>
      </w:r>
      <w:proofErr w:type="gramStart"/>
      <w:r>
        <w:t>читает  стих</w:t>
      </w:r>
      <w:proofErr w:type="gramEnd"/>
      <w:r w:rsidR="00594B3B">
        <w:t xml:space="preserve"> к букве</w:t>
      </w:r>
      <w:r>
        <w:t xml:space="preserve">, а затем задает вопросы всей группе, на вопросы, на которые можно ответить однозначно, достаточно одного правильного ответа, если вопрос может касаться каждого, можно по кругу выслушать всех, можно порассуждать вместе с ребятами на тему, выходных или праздничных дней, сезонных особенностей или восприятия течения времени. </w:t>
      </w:r>
    </w:p>
    <w:p w14:paraId="0E34937D" w14:textId="46B8D9B6" w:rsidR="00DA4CF8" w:rsidRDefault="00135754" w:rsidP="00DA4CF8">
      <w:pPr>
        <w:spacing w:after="0"/>
        <w:ind w:firstLine="708"/>
        <w:jc w:val="both"/>
      </w:pPr>
      <w:r>
        <w:rPr>
          <w:noProof/>
        </w:rPr>
        <w:lastRenderedPageBreak/>
        <w:drawing>
          <wp:inline distT="0" distB="0" distL="0" distR="0" wp14:anchorId="73C9B603" wp14:editId="38F1417B">
            <wp:extent cx="590550" cy="590550"/>
            <wp:effectExtent l="0" t="0" r="0" b="0"/>
            <wp:docPr id="1807950183" name="Рисунок 8" descr="Ежедневни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4605936" name="Рисунок 1494605936" descr="Ежедневник"/>
                    <pic:cNvPicPr/>
                  </pic:nvPicPr>
                  <pic:blipFill>
                    <a:blip r:embed="rId13">
                      <a:extLs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A4CF8">
        <w:t>Кроме того, пособие содержит практические задания, которые можно выполнить</w:t>
      </w:r>
      <w:r w:rsidR="00640DFD">
        <w:t>,</w:t>
      </w:r>
      <w:r w:rsidR="00DA4CF8">
        <w:t xml:space="preserve"> не имея никаких дополнительных материалов, например: покажите на календаре среду</w:t>
      </w:r>
      <w:r>
        <w:t>/</w:t>
      </w:r>
      <w:r w:rsidR="00A31A1C">
        <w:t>январь</w:t>
      </w:r>
      <w:r>
        <w:t>/</w:t>
      </w:r>
      <w:r w:rsidR="00A31A1C">
        <w:t>выходной день. Где на часах живёт полдень, покажите/нарисуйте?</w:t>
      </w:r>
    </w:p>
    <w:p w14:paraId="795554C7" w14:textId="76783363" w:rsidR="00A31A1C" w:rsidRDefault="00135754" w:rsidP="00DA4CF8">
      <w:pPr>
        <w:spacing w:after="0"/>
        <w:ind w:firstLine="708"/>
        <w:jc w:val="both"/>
      </w:pPr>
      <w:r>
        <w:rPr>
          <w:noProof/>
        </w:rPr>
        <w:drawing>
          <wp:inline distT="0" distB="0" distL="0" distR="0" wp14:anchorId="7C584F87" wp14:editId="101069E7">
            <wp:extent cx="542925" cy="542925"/>
            <wp:effectExtent l="0" t="0" r="9525" b="0"/>
            <wp:docPr id="531252946" name="Рисунок 35" descr="Баскетбо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1018485" name="Рисунок 2121018485" descr="Баскетбол"/>
                    <pic:cNvPicPr/>
                  </pic:nvPicPr>
                  <pic:blipFill>
                    <a:blip r:embed="rId15">
                      <a:extLst>
                        <a:ext uri="{96DAC541-7B7A-43D3-8B79-37D633B846F1}">
                          <asvg:svgBlip xmlns:asvg="http://schemas.microsoft.com/office/drawing/2016/SVG/main" r:embed="rId1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31A1C">
        <w:t>Можно сопровождать процесс изучения материала играми, подвижными и малоподвижными, список игр прилагается. Игры авторские.</w:t>
      </w:r>
    </w:p>
    <w:p w14:paraId="4DB1EC72" w14:textId="77777777" w:rsidR="00135754" w:rsidRDefault="00135754" w:rsidP="00DA4CF8">
      <w:pPr>
        <w:spacing w:after="0"/>
        <w:ind w:firstLine="708"/>
        <w:jc w:val="both"/>
      </w:pPr>
    </w:p>
    <w:p w14:paraId="3C3320E2" w14:textId="6EE586E2" w:rsidR="00A31A1C" w:rsidRDefault="00A31A1C" w:rsidP="00DA4CF8">
      <w:pPr>
        <w:spacing w:after="0"/>
        <w:ind w:firstLine="708"/>
        <w:jc w:val="both"/>
      </w:pPr>
      <w:r>
        <w:t>Цел</w:t>
      </w:r>
      <w:r w:rsidR="00135754">
        <w:t>ями данного пособия являются</w:t>
      </w:r>
      <w:r>
        <w:t xml:space="preserve">: </w:t>
      </w:r>
    </w:p>
    <w:p w14:paraId="669ABC14" w14:textId="2B68FAEA" w:rsidR="00D7215F" w:rsidRDefault="00D7215F" w:rsidP="00A31A1C">
      <w:pPr>
        <w:spacing w:after="0"/>
        <w:jc w:val="both"/>
      </w:pPr>
    </w:p>
    <w:tbl>
      <w:tblPr>
        <w:tblStyle w:val="ac"/>
        <w:tblW w:w="9351" w:type="dxa"/>
        <w:tblLook w:val="04A0" w:firstRow="1" w:lastRow="0" w:firstColumn="1" w:lastColumn="0" w:noHBand="0" w:noVBand="1"/>
      </w:tblPr>
      <w:tblGrid>
        <w:gridCol w:w="1838"/>
        <w:gridCol w:w="7513"/>
      </w:tblGrid>
      <w:tr w:rsidR="00D7215F" w14:paraId="4FA297A4" w14:textId="77777777" w:rsidTr="00D7215F">
        <w:tc>
          <w:tcPr>
            <w:tcW w:w="1838" w:type="dxa"/>
          </w:tcPr>
          <w:p w14:paraId="361AFB24" w14:textId="597B65DE" w:rsidR="00D7215F" w:rsidRDefault="00D7215F" w:rsidP="00A31A1C">
            <w:pPr>
              <w:jc w:val="both"/>
            </w:pPr>
            <w:r>
              <w:rPr>
                <w:noProof/>
              </w:rPr>
              <w:drawing>
                <wp:inline distT="0" distB="0" distL="0" distR="0" wp14:anchorId="6DFFE42A" wp14:editId="0CE11C64">
                  <wp:extent cx="914400" cy="914400"/>
                  <wp:effectExtent l="0" t="0" r="0" b="0"/>
                  <wp:docPr id="1351467226" name="Рисунок 3" descr="Секундоме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02324097" name="Рисунок 1902324097" descr="Секундомер"/>
                          <pic:cNvPicPr/>
                        </pic:nvPicPr>
                        <pic:blipFill>
                          <a:blip r:embed="rId7">
                            <a:extLst>
                              <a:ext uri="{96DAC541-7B7A-43D3-8B79-37D633B846F1}">
                                <asvg:svgBlip xmlns:asvg="http://schemas.microsoft.com/office/drawing/2016/SVG/main" r:embed="rId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</w:tcPr>
          <w:p w14:paraId="44216167" w14:textId="3093BF89" w:rsidR="00D7215F" w:rsidRDefault="00D7215F" w:rsidP="00A31A1C">
            <w:pPr>
              <w:jc w:val="both"/>
            </w:pPr>
            <w:r>
              <w:t xml:space="preserve">в интересной </w:t>
            </w:r>
            <w:r w:rsidR="00640DFD">
              <w:t xml:space="preserve">юмористической </w:t>
            </w:r>
            <w:r>
              <w:t>литературной форме познакомить ребят с понятиями, относящимися к теме времени, добиться понимания и корректного использования понятий, относящихся к теме времени;</w:t>
            </w:r>
          </w:p>
        </w:tc>
      </w:tr>
      <w:tr w:rsidR="00D7215F" w14:paraId="1ACC19EF" w14:textId="77777777" w:rsidTr="00D7215F">
        <w:tc>
          <w:tcPr>
            <w:tcW w:w="1838" w:type="dxa"/>
          </w:tcPr>
          <w:p w14:paraId="2BA045A5" w14:textId="5E648BEF" w:rsidR="00D7215F" w:rsidRDefault="00D7215F" w:rsidP="00A31A1C">
            <w:pPr>
              <w:jc w:val="both"/>
            </w:pPr>
            <w:r>
              <w:rPr>
                <w:noProof/>
              </w:rPr>
              <w:drawing>
                <wp:inline distT="0" distB="0" distL="0" distR="0" wp14:anchorId="52592D69" wp14:editId="422FE9F7">
                  <wp:extent cx="914400" cy="914400"/>
                  <wp:effectExtent l="0" t="0" r="0" b="0"/>
                  <wp:docPr id="1974218064" name="Рисунок 4" descr="Голова с шестеренкам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7242993" name="Рисунок 777242993" descr="Голова с шестеренками"/>
                          <pic:cNvPicPr/>
                        </pic:nvPicPr>
                        <pic:blipFill>
                          <a:blip r:embed="rId17">
                            <a:extLst>
                              <a:ext uri="{96DAC541-7B7A-43D3-8B79-37D633B846F1}">
                                <asvg:svgBlip xmlns:asvg="http://schemas.microsoft.com/office/drawing/2016/SVG/main" r:embed="rId1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</w:tcPr>
          <w:p w14:paraId="3E9CA754" w14:textId="69F5B4D2" w:rsidR="00D7215F" w:rsidRDefault="00D7215F" w:rsidP="00A31A1C">
            <w:pPr>
              <w:jc w:val="both"/>
            </w:pPr>
            <w:r>
              <w:t>дать возможность порассуждать и сделать самостоятельные выводы, относительно каждого понятия, расширить словарный запас и увеличить объем понятийного аппарата;</w:t>
            </w:r>
          </w:p>
        </w:tc>
      </w:tr>
      <w:tr w:rsidR="00D7215F" w14:paraId="62DFE886" w14:textId="77777777" w:rsidTr="00D7215F">
        <w:tc>
          <w:tcPr>
            <w:tcW w:w="1838" w:type="dxa"/>
          </w:tcPr>
          <w:p w14:paraId="230BA631" w14:textId="7A8BBBBE" w:rsidR="00D7215F" w:rsidRDefault="00D7215F" w:rsidP="00A31A1C">
            <w:pPr>
              <w:jc w:val="both"/>
            </w:pPr>
            <w:r>
              <w:rPr>
                <w:noProof/>
              </w:rPr>
              <w:drawing>
                <wp:inline distT="0" distB="0" distL="0" distR="0" wp14:anchorId="5DAE557E" wp14:editId="0412AB27">
                  <wp:extent cx="914400" cy="914400"/>
                  <wp:effectExtent l="0" t="0" r="0" b="0"/>
                  <wp:docPr id="931171451" name="Рисунок 26" descr="Аудитор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1604059" name="Рисунок 671604059" descr="Аудитория"/>
                          <pic:cNvPicPr/>
                        </pic:nvPicPr>
                        <pic:blipFill>
                          <a:blip r:embed="rId19">
                            <a:extLst>
                              <a:ext uri="{96DAC541-7B7A-43D3-8B79-37D633B846F1}">
                                <asvg:svgBlip xmlns:asvg="http://schemas.microsoft.com/office/drawing/2016/SVG/main" r:embed="rId2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</w:tcPr>
          <w:p w14:paraId="10F35A67" w14:textId="300B4C3C" w:rsidR="00D7215F" w:rsidRDefault="00D7215F" w:rsidP="00D7215F">
            <w:pPr>
              <w:jc w:val="both"/>
            </w:pPr>
            <w:proofErr w:type="gramStart"/>
            <w:r>
              <w:t>повторить,  ранее</w:t>
            </w:r>
            <w:proofErr w:type="gramEnd"/>
            <w:r>
              <w:t xml:space="preserve"> пройденный материал по теме, и усвоить новые понятия;</w:t>
            </w:r>
          </w:p>
        </w:tc>
      </w:tr>
      <w:tr w:rsidR="00D7215F" w14:paraId="37B86133" w14:textId="77777777" w:rsidTr="00D7215F">
        <w:tc>
          <w:tcPr>
            <w:tcW w:w="1838" w:type="dxa"/>
          </w:tcPr>
          <w:p w14:paraId="42E844FB" w14:textId="2F679038" w:rsidR="00D7215F" w:rsidRDefault="00D7215F" w:rsidP="00A31A1C">
            <w:pPr>
              <w:jc w:val="both"/>
            </w:pPr>
            <w:r>
              <w:rPr>
                <w:noProof/>
              </w:rPr>
              <w:drawing>
                <wp:inline distT="0" distB="0" distL="0" distR="0" wp14:anchorId="33148F15" wp14:editId="36C1F132">
                  <wp:extent cx="914400" cy="914400"/>
                  <wp:effectExtent l="0" t="0" r="0" b="0"/>
                  <wp:docPr id="2115107209" name="Рисунок 14" descr="Фрагменты головоломк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8484842" name="Рисунок 1638484842" descr="Фрагменты головоломки"/>
                          <pic:cNvPicPr/>
                        </pic:nvPicPr>
                        <pic:blipFill>
                          <a:blip r:embed="rId21">
                            <a:extLst>
                              <a:ext uri="{96DAC541-7B7A-43D3-8B79-37D633B846F1}">
                                <asvg:svgBlip xmlns:asvg="http://schemas.microsoft.com/office/drawing/2016/SVG/main" r:embed="rId2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</w:tcPr>
          <w:p w14:paraId="63AB2507" w14:textId="788B4353" w:rsidR="00D7215F" w:rsidRDefault="00D7215F" w:rsidP="00A31A1C">
            <w:pPr>
              <w:jc w:val="both"/>
            </w:pPr>
            <w:r>
              <w:t xml:space="preserve">усилить </w:t>
            </w:r>
            <w:proofErr w:type="gramStart"/>
            <w:r>
              <w:t>эффект  от</w:t>
            </w:r>
            <w:proofErr w:type="gramEnd"/>
            <w:r>
              <w:t xml:space="preserve"> изучения детьми букв по программе, повторять буквы, одновременно с усвоением нового материала;</w:t>
            </w:r>
          </w:p>
        </w:tc>
      </w:tr>
      <w:tr w:rsidR="00D7215F" w14:paraId="3EDE8B14" w14:textId="77777777" w:rsidTr="00D7215F">
        <w:tc>
          <w:tcPr>
            <w:tcW w:w="1838" w:type="dxa"/>
          </w:tcPr>
          <w:p w14:paraId="3775AB55" w14:textId="162E4FFD" w:rsidR="00D7215F" w:rsidRDefault="00D7215F" w:rsidP="00A31A1C">
            <w:pPr>
              <w:jc w:val="both"/>
            </w:pPr>
            <w:r>
              <w:rPr>
                <w:noProof/>
              </w:rPr>
              <w:drawing>
                <wp:inline distT="0" distB="0" distL="0" distR="0" wp14:anchorId="09BF6A9D" wp14:editId="0F69CA60">
                  <wp:extent cx="914400" cy="914400"/>
                  <wp:effectExtent l="0" t="0" r="0" b="0"/>
                  <wp:docPr id="609340133" name="Рисунок 20" descr="Маркетин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3179044" name="Рисунок 153179044" descr="Маркетинг"/>
                          <pic:cNvPicPr/>
                        </pic:nvPicPr>
                        <pic:blipFill>
                          <a:blip r:embed="rId23">
                            <a:extLst>
                              <a:ext uri="{96DAC541-7B7A-43D3-8B79-37D633B846F1}">
                                <asvg:svgBlip xmlns:asvg="http://schemas.microsoft.com/office/drawing/2016/SVG/main" r:embed="rId2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</w:tcPr>
          <w:p w14:paraId="383AB27F" w14:textId="31BEC217" w:rsidR="00D7215F" w:rsidRDefault="00D7215F" w:rsidP="00A31A1C">
            <w:pPr>
              <w:jc w:val="both"/>
            </w:pPr>
            <w:r>
              <w:t>усилить личностные и коммуникативные качества, вопросы составлены так, чтобы дети не только нашли собственный ответ, но и аргументировали его, сформулировали собственное мнение, нашли подходящие слова для объяснения своей точки зрения;</w:t>
            </w:r>
          </w:p>
        </w:tc>
      </w:tr>
      <w:tr w:rsidR="00D7215F" w14:paraId="5D5B8520" w14:textId="77777777" w:rsidTr="00D7215F">
        <w:tc>
          <w:tcPr>
            <w:tcW w:w="1838" w:type="dxa"/>
          </w:tcPr>
          <w:p w14:paraId="7A8A490A" w14:textId="7399BF6D" w:rsidR="00D7215F" w:rsidRDefault="00D7215F" w:rsidP="00A31A1C">
            <w:pPr>
              <w:jc w:val="both"/>
            </w:pPr>
            <w:r>
              <w:rPr>
                <w:noProof/>
              </w:rPr>
              <w:drawing>
                <wp:inline distT="0" distB="0" distL="0" distR="0" wp14:anchorId="6C51B2E1" wp14:editId="15484C5D">
                  <wp:extent cx="914400" cy="914400"/>
                  <wp:effectExtent l="0" t="0" r="0" b="0"/>
                  <wp:docPr id="709515180" name="Рисунок 9" descr="Месячный календар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27149750" name="Рисунок 1627149750" descr="Месячный календарь"/>
                          <pic:cNvPicPr/>
                        </pic:nvPicPr>
                        <pic:blipFill>
                          <a:blip r:embed="rId25">
                            <a:extLst>
                              <a:ext uri="{96DAC541-7B7A-43D3-8B79-37D633B846F1}">
                                <asvg:svgBlip xmlns:asvg="http://schemas.microsoft.com/office/drawing/2016/SVG/main" r:embed="rId2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</w:tcPr>
          <w:p w14:paraId="69F1C05F" w14:textId="61920A4E" w:rsidR="00D7215F" w:rsidRDefault="00D7215F" w:rsidP="00D7215F">
            <w:pPr>
              <w:jc w:val="both"/>
            </w:pPr>
            <w:r>
              <w:t>научить детей практическим навыкам пользования календарём, чтения часов, адаптация к расписанию (школьному</w:t>
            </w:r>
            <w:r w:rsidR="00406D7B">
              <w:t>,</w:t>
            </w:r>
            <w:r>
              <w:t xml:space="preserve"> для подготовительных групп);</w:t>
            </w:r>
          </w:p>
          <w:p w14:paraId="26210F7A" w14:textId="77777777" w:rsidR="00D7215F" w:rsidRDefault="00D7215F" w:rsidP="00A31A1C">
            <w:pPr>
              <w:jc w:val="both"/>
            </w:pPr>
          </w:p>
        </w:tc>
      </w:tr>
      <w:tr w:rsidR="00D7215F" w14:paraId="0A0EAB5A" w14:textId="77777777" w:rsidTr="00D7215F">
        <w:tc>
          <w:tcPr>
            <w:tcW w:w="1838" w:type="dxa"/>
          </w:tcPr>
          <w:p w14:paraId="0FAF2F6F" w14:textId="4D30F819" w:rsidR="00D7215F" w:rsidRDefault="00D7215F" w:rsidP="00A31A1C">
            <w:pPr>
              <w:jc w:val="both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AAABABC" wp14:editId="32CAAE77">
                  <wp:extent cx="914400" cy="914400"/>
                  <wp:effectExtent l="0" t="0" r="0" b="0"/>
                  <wp:docPr id="1065416332" name="Рисунок 18" descr="Сон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76326472" name="Рисунок 1776326472" descr="Сон"/>
                          <pic:cNvPicPr/>
                        </pic:nvPicPr>
                        <pic:blipFill>
                          <a:blip r:embed="rId27">
                            <a:extLst>
                              <a:ext uri="{96DAC541-7B7A-43D3-8B79-37D633B846F1}">
                                <asvg:svgBlip xmlns:asvg="http://schemas.microsoft.com/office/drawing/2016/SVG/main" r:embed="rId2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</w:tcPr>
          <w:p w14:paraId="4EBB7F47" w14:textId="325F32D2" w:rsidR="00D7215F" w:rsidRDefault="00D7215F" w:rsidP="00D7215F">
            <w:pPr>
              <w:jc w:val="both"/>
            </w:pPr>
            <w:r>
              <w:t>повысить интерес к темам режима для и здоровья, в ненавязчивой форме закрепляются режимные моменты;</w:t>
            </w:r>
          </w:p>
        </w:tc>
      </w:tr>
      <w:tr w:rsidR="00D7215F" w14:paraId="2C19029B" w14:textId="77777777" w:rsidTr="00D7215F">
        <w:tc>
          <w:tcPr>
            <w:tcW w:w="1838" w:type="dxa"/>
          </w:tcPr>
          <w:p w14:paraId="4B1BBBC2" w14:textId="5F83BB1C" w:rsidR="00D7215F" w:rsidRDefault="00D7215F" w:rsidP="00A31A1C">
            <w:pPr>
              <w:jc w:val="both"/>
              <w:rPr>
                <w:noProof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5BADFB76" wp14:editId="3C94B2FC">
                  <wp:extent cx="914400" cy="914400"/>
                  <wp:effectExtent l="0" t="0" r="0" b="0"/>
                  <wp:docPr id="1994953850" name="Рисунок 7" descr="Грабител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02557795" name="Рисунок 2102557795" descr="Грабитель"/>
                          <pic:cNvPicPr/>
                        </pic:nvPicPr>
                        <pic:blipFill>
                          <a:blip r:embed="rId29">
                            <a:extLst>
                              <a:ext uri="{96DAC541-7B7A-43D3-8B79-37D633B846F1}">
                                <asvg:svgBlip xmlns:asvg="http://schemas.microsoft.com/office/drawing/2016/SVG/main" r:embed="rId3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</w:tcPr>
          <w:p w14:paraId="01FEEEBA" w14:textId="2F27B673" w:rsidR="00D7215F" w:rsidRDefault="00D7215F" w:rsidP="00D7215F">
            <w:pPr>
              <w:jc w:val="both"/>
            </w:pPr>
            <w:r>
              <w:t xml:space="preserve">практические подвижные и малоподвижные игры, предлагаемые педагогам в дополнение к теоретической части позволят хорошо закрепить пройденный материал, сделать его до конца понятым и усвоенным полностью, а также размяться, закрепить базовые двигательные навыки детей, соответственно возрасту. Например: Игра: «Времена года» помогает отточить такие двигательные </w:t>
            </w:r>
            <w:proofErr w:type="gramStart"/>
            <w:r>
              <w:t>навыки</w:t>
            </w:r>
            <w:r w:rsidR="00640DFD">
              <w:t>,</w:t>
            </w:r>
            <w:r>
              <w:t xml:space="preserve">  как</w:t>
            </w:r>
            <w:proofErr w:type="gramEnd"/>
            <w:r>
              <w:t xml:space="preserve">: удерживание мяча, удерживание мяча одной рукой, передача мяча из руки в руку, передача мяча товарищу из </w:t>
            </w:r>
            <w:proofErr w:type="gramStart"/>
            <w:r>
              <w:t>разных  положений</w:t>
            </w:r>
            <w:proofErr w:type="gramEnd"/>
            <w:r>
              <w:t>, принятие мяча из разных положений и удерживание его;</w:t>
            </w:r>
          </w:p>
        </w:tc>
      </w:tr>
      <w:tr w:rsidR="00D7215F" w14:paraId="677FD968" w14:textId="77777777" w:rsidTr="00D7215F">
        <w:tc>
          <w:tcPr>
            <w:tcW w:w="1838" w:type="dxa"/>
          </w:tcPr>
          <w:p w14:paraId="2E6F4FB2" w14:textId="2AD990E6" w:rsidR="00D7215F" w:rsidRDefault="00135754" w:rsidP="00A31A1C">
            <w:pPr>
              <w:jc w:val="both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7988119" wp14:editId="309D891B">
                  <wp:extent cx="914400" cy="914400"/>
                  <wp:effectExtent l="0" t="0" r="0" b="0"/>
                  <wp:docPr id="710522847" name="Рисунок 11" descr="Вопрос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3635166" name="Рисунок 963635166" descr="Вопросы"/>
                          <pic:cNvPicPr/>
                        </pic:nvPicPr>
                        <pic:blipFill>
                          <a:blip r:embed="rId31">
                            <a:extLst>
                              <a:ext uri="{96DAC541-7B7A-43D3-8B79-37D633B846F1}">
                                <asvg:svgBlip xmlns:asvg="http://schemas.microsoft.com/office/drawing/2016/SVG/main" r:embed="rId3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</w:tcPr>
          <w:p w14:paraId="7F512831" w14:textId="250C4A6E" w:rsidR="00D7215F" w:rsidRDefault="00D7215F" w:rsidP="00D7215F">
            <w:pPr>
              <w:jc w:val="both"/>
            </w:pPr>
            <w:r>
              <w:t>тренир</w:t>
            </w:r>
            <w:r w:rsidR="00135754">
              <w:t>овка</w:t>
            </w:r>
            <w:r>
              <w:t xml:space="preserve"> концентраци</w:t>
            </w:r>
            <w:r w:rsidR="00135754">
              <w:t>и</w:t>
            </w:r>
            <w:r>
              <w:t xml:space="preserve"> внимания, внимательност</w:t>
            </w:r>
            <w:r w:rsidR="00135754">
              <w:t>и</w:t>
            </w:r>
            <w:r>
              <w:t>, памят</w:t>
            </w:r>
            <w:r w:rsidR="00135754">
              <w:t>и</w:t>
            </w:r>
            <w:r>
              <w:t>, логик</w:t>
            </w:r>
            <w:r w:rsidR="00135754">
              <w:t>и</w:t>
            </w:r>
            <w:r>
              <w:t>;</w:t>
            </w:r>
          </w:p>
        </w:tc>
      </w:tr>
      <w:tr w:rsidR="00D7215F" w14:paraId="3C66E988" w14:textId="77777777" w:rsidTr="00D7215F">
        <w:tc>
          <w:tcPr>
            <w:tcW w:w="1838" w:type="dxa"/>
          </w:tcPr>
          <w:p w14:paraId="3B8B3BAB" w14:textId="72B388F6" w:rsidR="00D7215F" w:rsidRDefault="00135754" w:rsidP="00A31A1C">
            <w:pPr>
              <w:jc w:val="both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C9A2EF0" wp14:editId="7207AAD7">
                  <wp:extent cx="914400" cy="914400"/>
                  <wp:effectExtent l="0" t="0" r="0" b="0"/>
                  <wp:docPr id="481487291" name="Рисунок 25" descr="Рюкза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56305759" name="Рисунок 1756305759" descr="Рюкзак"/>
                          <pic:cNvPicPr/>
                        </pic:nvPicPr>
                        <pic:blipFill>
                          <a:blip r:embed="rId33">
                            <a:extLst>
                              <a:ext uri="{96DAC541-7B7A-43D3-8B79-37D633B846F1}">
                                <asvg:svgBlip xmlns:asvg="http://schemas.microsoft.com/office/drawing/2016/SVG/main" r:embed="rId3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</w:tcPr>
          <w:p w14:paraId="677CDE3E" w14:textId="01072FE9" w:rsidR="00D7215F" w:rsidRDefault="00135754" w:rsidP="00D7215F">
            <w:pPr>
              <w:jc w:val="both"/>
            </w:pPr>
            <w:r>
              <w:t xml:space="preserve">обеспечить адекватное восприятие понятий времени в контексте подготовки детей </w:t>
            </w:r>
            <w:proofErr w:type="gramStart"/>
            <w:r>
              <w:t>старшего  дошкольного</w:t>
            </w:r>
            <w:proofErr w:type="gramEnd"/>
            <w:r>
              <w:t xml:space="preserve"> возраста к школе, умение применять, апеллировать такими понятиями корректно.</w:t>
            </w:r>
          </w:p>
        </w:tc>
      </w:tr>
    </w:tbl>
    <w:p w14:paraId="6E521530" w14:textId="1EF2E07C" w:rsidR="00D7215F" w:rsidRDefault="00D7215F" w:rsidP="00A31A1C">
      <w:pPr>
        <w:spacing w:after="0"/>
        <w:jc w:val="both"/>
      </w:pPr>
    </w:p>
    <w:p w14:paraId="17152373" w14:textId="6E252EF1" w:rsidR="00E23306" w:rsidRDefault="00E23306" w:rsidP="00E23306">
      <w:pPr>
        <w:spacing w:after="0"/>
        <w:ind w:firstLine="708"/>
        <w:jc w:val="both"/>
      </w:pPr>
      <w:r>
        <w:t xml:space="preserve">Работа выполнена в формате слайдов </w:t>
      </w:r>
      <w:r>
        <w:rPr>
          <w:lang w:val="en-US"/>
        </w:rPr>
        <w:t>pdf</w:t>
      </w:r>
      <w:r>
        <w:t>, таким образом, читать её будет удобно не только с бумаги, но и с экрана.</w:t>
      </w:r>
    </w:p>
    <w:p w14:paraId="063167F8" w14:textId="5A1B1CA8" w:rsidR="00E23306" w:rsidRDefault="00E23306" w:rsidP="00E23306">
      <w:pPr>
        <w:spacing w:after="0"/>
        <w:ind w:firstLine="708"/>
        <w:jc w:val="both"/>
      </w:pPr>
      <w:r>
        <w:t>Стихи для понятий, сгруппированным по буквам алфавита, чередуются с вопросами</w:t>
      </w:r>
      <w:r w:rsidR="00640DFD">
        <w:t xml:space="preserve"> и заданиями.</w:t>
      </w:r>
      <w:r w:rsidR="00406D7B">
        <w:t xml:space="preserve"> Автором стихов является автор пособия, стихи не заимствованы, а рождены.</w:t>
      </w:r>
    </w:p>
    <w:p w14:paraId="42BD1B32" w14:textId="275C272E" w:rsidR="00640DFD" w:rsidRDefault="00640DFD" w:rsidP="00E23306">
      <w:pPr>
        <w:spacing w:after="0"/>
        <w:ind w:firstLine="708"/>
        <w:jc w:val="both"/>
      </w:pPr>
      <w:r>
        <w:t>Предложенные игры педагог может использовать по своему усмотрению применительно к почти к любой части пособия.</w:t>
      </w:r>
    </w:p>
    <w:p w14:paraId="10436DCF" w14:textId="77777777" w:rsidR="00406D7B" w:rsidRDefault="00406D7B" w:rsidP="00406D7B">
      <w:pPr>
        <w:spacing w:after="0"/>
        <w:jc w:val="both"/>
      </w:pPr>
    </w:p>
    <w:p w14:paraId="365C5C08" w14:textId="5A03C604" w:rsidR="00406D7B" w:rsidRDefault="00406D7B" w:rsidP="00406D7B">
      <w:pPr>
        <w:spacing w:after="0"/>
        <w:ind w:firstLine="708"/>
        <w:jc w:val="both"/>
      </w:pPr>
      <w:r>
        <w:t>Данная работа не содержит результатов применения искусственного интеллекта!</w:t>
      </w:r>
    </w:p>
    <w:p w14:paraId="6696AFB0" w14:textId="77777777" w:rsidR="00640DFD" w:rsidRDefault="00640DFD" w:rsidP="00E23306">
      <w:pPr>
        <w:spacing w:after="0"/>
        <w:ind w:firstLine="708"/>
        <w:jc w:val="both"/>
      </w:pPr>
    </w:p>
    <w:p w14:paraId="78894995" w14:textId="77777777" w:rsidR="00640DFD" w:rsidRDefault="00640DFD" w:rsidP="00640DFD">
      <w:pPr>
        <w:spacing w:after="0"/>
        <w:ind w:firstLine="708"/>
        <w:jc w:val="both"/>
      </w:pPr>
      <w:r w:rsidRPr="00640DFD">
        <w:rPr>
          <w:b/>
          <w:bCs/>
        </w:rPr>
        <w:t>Моя педагогическая мечта</w:t>
      </w:r>
      <w:r>
        <w:t xml:space="preserve">: я бы хотела, чтобы данное пособие было издано в бумажном формате и было рекомендовано к использованию в ДОУ. </w:t>
      </w:r>
    </w:p>
    <w:p w14:paraId="2BB84E0C" w14:textId="3F88EF97" w:rsidR="00640DFD" w:rsidRDefault="00640DFD" w:rsidP="00640DFD">
      <w:pPr>
        <w:spacing w:after="0"/>
        <w:ind w:firstLine="708"/>
        <w:jc w:val="both"/>
      </w:pPr>
      <w:r>
        <w:t>Готова дорабатывать, иллюстрировать, тестировать</w:t>
      </w:r>
      <w:r w:rsidR="004C6596">
        <w:t xml:space="preserve">, применить искусственный интеллект при оформлении. </w:t>
      </w:r>
    </w:p>
    <w:p w14:paraId="742638B7" w14:textId="77777777" w:rsidR="004C6596" w:rsidRDefault="004C6596" w:rsidP="00640DFD">
      <w:pPr>
        <w:spacing w:after="0"/>
        <w:ind w:firstLine="708"/>
        <w:jc w:val="both"/>
      </w:pPr>
    </w:p>
    <w:p w14:paraId="27FF18EE" w14:textId="6137400A" w:rsidR="004C6596" w:rsidRDefault="004C6596" w:rsidP="00640DFD">
      <w:pPr>
        <w:spacing w:after="0"/>
        <w:ind w:firstLine="708"/>
        <w:jc w:val="both"/>
      </w:pPr>
      <w:r>
        <w:t>Благодарю за внимание!</w:t>
      </w:r>
    </w:p>
    <w:p w14:paraId="6F0FC9EB" w14:textId="035F9A2C" w:rsidR="004C6596" w:rsidRDefault="004C6596" w:rsidP="00640DFD">
      <w:pPr>
        <w:spacing w:after="0"/>
        <w:ind w:firstLine="708"/>
        <w:jc w:val="both"/>
      </w:pPr>
      <w:r>
        <w:t>С уважением,</w:t>
      </w:r>
    </w:p>
    <w:p w14:paraId="6C9205BB" w14:textId="43A89C89" w:rsidR="004C6596" w:rsidRDefault="004C6596" w:rsidP="00640DFD">
      <w:pPr>
        <w:spacing w:after="0"/>
        <w:ind w:firstLine="708"/>
        <w:jc w:val="both"/>
      </w:pPr>
      <w:r>
        <w:t xml:space="preserve">Ольга Тарабарова </w:t>
      </w:r>
    </w:p>
    <w:p w14:paraId="66C367AA" w14:textId="2FDA9001" w:rsidR="004C6596" w:rsidRDefault="004C6596" w:rsidP="00640DFD">
      <w:pPr>
        <w:spacing w:after="0"/>
        <w:ind w:firstLine="708"/>
        <w:jc w:val="both"/>
      </w:pPr>
      <w:r>
        <w:t>+7-978-305-18-65</w:t>
      </w:r>
    </w:p>
    <w:p w14:paraId="3C87A340" w14:textId="06F32753" w:rsidR="004C6596" w:rsidRPr="004C6596" w:rsidRDefault="004C6596" w:rsidP="00640DFD">
      <w:pPr>
        <w:spacing w:after="0"/>
        <w:ind w:firstLine="708"/>
        <w:jc w:val="both"/>
        <w:rPr>
          <w:lang w:val="en-US"/>
        </w:rPr>
      </w:pPr>
      <w:r>
        <w:rPr>
          <w:lang w:val="en-US"/>
        </w:rPr>
        <w:t>olgaflyor@yandex.ru</w:t>
      </w:r>
    </w:p>
    <w:sectPr w:rsidR="004C6596" w:rsidRPr="004C659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4350"/>
    <w:rsid w:val="00135754"/>
    <w:rsid w:val="00406D7B"/>
    <w:rsid w:val="004719E0"/>
    <w:rsid w:val="004C6596"/>
    <w:rsid w:val="005501C4"/>
    <w:rsid w:val="00594B3B"/>
    <w:rsid w:val="00640DFD"/>
    <w:rsid w:val="006C0B77"/>
    <w:rsid w:val="008242FF"/>
    <w:rsid w:val="00870751"/>
    <w:rsid w:val="00922C48"/>
    <w:rsid w:val="00A31A1C"/>
    <w:rsid w:val="00A95D3A"/>
    <w:rsid w:val="00B915B7"/>
    <w:rsid w:val="00B94350"/>
    <w:rsid w:val="00D7215F"/>
    <w:rsid w:val="00DA4CF8"/>
    <w:rsid w:val="00E23306"/>
    <w:rsid w:val="00EA59DF"/>
    <w:rsid w:val="00EE4070"/>
    <w:rsid w:val="00EF5071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C4870"/>
  <w15:chartTrackingRefBased/>
  <w15:docId w15:val="{6FDAB5B0-7383-4E61-B70C-A6FD4B737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B943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943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9435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9435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9435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9435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9435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9435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9435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94350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9435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94350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94350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94350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B94350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B94350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B94350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B94350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B9435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943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9435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943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943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94350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B9435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94350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9435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94350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B94350"/>
    <w:rPr>
      <w:b/>
      <w:bCs/>
      <w:smallCaps/>
      <w:color w:val="2E74B5" w:themeColor="accent1" w:themeShade="BF"/>
      <w:spacing w:val="5"/>
    </w:rPr>
  </w:style>
  <w:style w:type="table" w:styleId="ac">
    <w:name w:val="Table Grid"/>
    <w:basedOn w:val="a1"/>
    <w:uiPriority w:val="39"/>
    <w:rsid w:val="00D721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svg"/><Relationship Id="rId26" Type="http://schemas.openxmlformats.org/officeDocument/2006/relationships/image" Target="media/image22.sv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svg"/><Relationship Id="rId7" Type="http://schemas.openxmlformats.org/officeDocument/2006/relationships/image" Target="media/image3.png"/><Relationship Id="rId12" Type="http://schemas.openxmlformats.org/officeDocument/2006/relationships/image" Target="media/image8.sv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2" Type="http://schemas.openxmlformats.org/officeDocument/2006/relationships/styles" Target="styles.xml"/><Relationship Id="rId16" Type="http://schemas.openxmlformats.org/officeDocument/2006/relationships/image" Target="media/image12.svg"/><Relationship Id="rId20" Type="http://schemas.openxmlformats.org/officeDocument/2006/relationships/image" Target="media/image16.svg"/><Relationship Id="rId29" Type="http://schemas.openxmlformats.org/officeDocument/2006/relationships/image" Target="media/image25.png"/><Relationship Id="rId1" Type="http://schemas.openxmlformats.org/officeDocument/2006/relationships/customXml" Target="../customXml/item1.xml"/><Relationship Id="rId6" Type="http://schemas.openxmlformats.org/officeDocument/2006/relationships/image" Target="media/image2.svg"/><Relationship Id="rId11" Type="http://schemas.openxmlformats.org/officeDocument/2006/relationships/image" Target="media/image7.png"/><Relationship Id="rId24" Type="http://schemas.openxmlformats.org/officeDocument/2006/relationships/image" Target="media/image20.svg"/><Relationship Id="rId32" Type="http://schemas.openxmlformats.org/officeDocument/2006/relationships/image" Target="media/image28.sv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svg"/><Relationship Id="rId36" Type="http://schemas.openxmlformats.org/officeDocument/2006/relationships/theme" Target="theme/theme1.xml"/><Relationship Id="rId10" Type="http://schemas.openxmlformats.org/officeDocument/2006/relationships/image" Target="media/image6.sv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svg"/><Relationship Id="rId22" Type="http://schemas.openxmlformats.org/officeDocument/2006/relationships/image" Target="media/image18.svg"/><Relationship Id="rId27" Type="http://schemas.openxmlformats.org/officeDocument/2006/relationships/image" Target="media/image23.png"/><Relationship Id="rId30" Type="http://schemas.openxmlformats.org/officeDocument/2006/relationships/image" Target="media/image26.svg"/><Relationship Id="rId35" Type="http://schemas.openxmlformats.org/officeDocument/2006/relationships/fontTable" Target="fontTable.xml"/><Relationship Id="rId8" Type="http://schemas.openxmlformats.org/officeDocument/2006/relationships/image" Target="media/image4.sv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84D5AD-756A-421A-A058-AFE4771A5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</Pages>
  <Words>713</Words>
  <Characters>4067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ThinkPad</dc:creator>
  <cp:keywords/>
  <dc:description/>
  <cp:lastModifiedBy>ThinkPad</cp:lastModifiedBy>
  <cp:revision>3</cp:revision>
  <dcterms:created xsi:type="dcterms:W3CDTF">2025-11-15T22:32:00Z</dcterms:created>
  <dcterms:modified xsi:type="dcterms:W3CDTF">2025-11-16T00:51:00Z</dcterms:modified>
</cp:coreProperties>
</file>